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32" w:rsidRDefault="00A73066" w:rsidP="00A7306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6</w:t>
      </w:r>
    </w:p>
    <w:p w:rsidR="00A73066" w:rsidRPr="00A73066" w:rsidRDefault="00A73066" w:rsidP="00A73066">
      <w:pPr>
        <w:jc w:val="center"/>
        <w:rPr>
          <w:rFonts w:ascii="Times New Roman" w:hAnsi="Times New Roman" w:cs="Times New Roman"/>
          <w:sz w:val="28"/>
        </w:rPr>
      </w:pPr>
      <w:r w:rsidRPr="00A73066">
        <w:rPr>
          <w:rFonts w:ascii="Times New Roman" w:hAnsi="Times New Roman" w:cs="Times New Roman"/>
          <w:sz w:val="28"/>
        </w:rPr>
        <w:t>Информация о прогнозной (справочной) оценке ресурсного обеспечения реализации Стратегии за счет всех источников финансирования</w:t>
      </w:r>
    </w:p>
    <w:tbl>
      <w:tblPr>
        <w:tblW w:w="15168" w:type="dxa"/>
        <w:tblInd w:w="-5" w:type="dxa"/>
        <w:tblLook w:val="04A0" w:firstRow="1" w:lastRow="0" w:firstColumn="1" w:lastColumn="0" w:noHBand="0" w:noVBand="1"/>
      </w:tblPr>
      <w:tblGrid>
        <w:gridCol w:w="2552"/>
        <w:gridCol w:w="2410"/>
        <w:gridCol w:w="1134"/>
        <w:gridCol w:w="1134"/>
        <w:gridCol w:w="1134"/>
        <w:gridCol w:w="1134"/>
        <w:gridCol w:w="1134"/>
        <w:gridCol w:w="1134"/>
        <w:gridCol w:w="1134"/>
        <w:gridCol w:w="1160"/>
        <w:gridCol w:w="1108"/>
      </w:tblGrid>
      <w:tr w:rsidR="0093417B" w:rsidRPr="00A73066" w:rsidTr="0093417B">
        <w:trPr>
          <w:trHeight w:val="300"/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приоритета, цели, задачи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93417B" w:rsidP="0093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Расходы, (тыс. руб.) </w:t>
            </w:r>
          </w:p>
        </w:tc>
      </w:tr>
      <w:tr w:rsidR="0093417B" w:rsidRPr="00A73066" w:rsidTr="0093417B">
        <w:trPr>
          <w:trHeight w:val="300"/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2020г.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2021г.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2022г.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2023г.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2024г.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2026г.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2027-2030гг.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3417B" w:rsidRPr="00A73066" w:rsidTr="0093417B">
        <w:trPr>
          <w:trHeight w:val="300"/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Направление - Приоритет 1 «Развитие экономического потенциала»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38 630,86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46 727,07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878 156,29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13 520,12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7 553,05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5 807,70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5 807,70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23 230,80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34 846,20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20 125,53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266 860,88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605 810,86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4 342,49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2 839,77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4 572,74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5 484,55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7 842,27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7 553,05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5 807,70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23 230,80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34 846,20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33 061,00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Цель 1. Диверсификация экономики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38 201,50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25 965,07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859 066,69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10 634,12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5 073,55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3 328,20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3 328,20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13 312,80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19 969,20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783,53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249 345,88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1 335,36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2 477,79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2 028,80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605 810,86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4 342,49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2 410,41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3 152,74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3 909,95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4 956,27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5 073,55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3 328,20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3 328,20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13 312,80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19 969,20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33 061,00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1. Развитие и расширение отраслей сельского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33 522,20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20 667,70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33 061,00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2. Содействие развитию промышленности и реализации инновационного потенциала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23 230,80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3. Формирование благоприятного инвестиционного климата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23 230,80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13 312,80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4. Привлечение квалифицированных и молодых специалистов на территорию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4 657,32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5 297,37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7 466,69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10 634,12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5 073,55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3 328,20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13 312,80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19 969,20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4 342,49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2 388,43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3 152,74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4 956,27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5 073,55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3 328,20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19 969,20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Цель 2. Развитие малого и среднего предпринимательства, диверсификация экономической деятельности малого и среднего предпринимательства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18 633,00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2 118,00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12 708,00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19 342,00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17 515,00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2 118,00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12 708,00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1. Развитие самозанятости населения в сельской местности с упором на развитие малых форм сельского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17 515,00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17 515,00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2. Развитие новых видов экономической деятельности (промыслы и ремесла; бытовое и социально-культурное обслуживание населения; заготовка и переработка дикорастущих плодов и ягод, лекарственных растений и другого природного сырья)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13 312,80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3. Формирование перечня инвестиционных предложений для малого и среднего бизнеса с учетом потребностей муниципального образования, позволяющего задействовать потенциал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13 312,80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8 472,00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4. Содействие в распространении примеров организации и успешного </w:t>
            </w: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ведения предпринимательской деятельности в Усольском районе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8 472,00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588,00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588,00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5. Финансовая поддержка на создание и развитие собственного бизнеса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3 600,00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6. Расширение влияния местных производителей на потребительский рынок района, создание условий для обеспечения качества и безопасности товаров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Цель 3. Развитие туризма и сферы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311,36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361,50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2 169,00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361,50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2 169,00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1. Усиление узнаваемости территории Усольского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306,50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1 839,00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306,50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1 839,00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2. Привлечение туристских потоков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задача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3. Создание условий для развития разнообразных видов туризма и предпринимательства в сфере туризма, и вовлечение местного населения в процесс формирования туристских услуг в районе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1 446,00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4. Развитие народных промыслов и ремесел, оказание поддержки производителям сувенирной продукции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1 446,00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1 226,00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Направление - Приоритет 2 «Повышение качества жизни населения и развитие человеческого потенциала»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1 015 880,10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1 195 217,40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1 327 383,26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1 471 880,44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1 306 502,18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1 297 359,10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1 297 359,10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5 189 436,40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7 784 154,60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23 909,89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66 191,28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65 245,94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81 915,13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67 173,25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65 930,29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65 930,29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263 721,16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395 581,74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881 722,21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984 777,40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1 083 690,63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1 172 412,39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1 047 177,28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1 039 295,41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1 039 295,41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4 157 181,64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6 235 772,46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110 248,00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144 248,72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178 446,69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217 552,92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192 151,65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192 133,40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192 133,40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768 533,60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1 152 800,40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Цель 1. Развитие и эффективное использование трудового потенциала района, создание условий для реализации трудовых прав граждан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1 057,67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754,63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2 428,83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2 668,82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1 470,64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1 470,64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1 470,64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5 882,56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8 823,84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1 057,67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754,63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2 428,83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2 668,82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1 470,64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1 470,64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1 470,64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5 882,56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8 823,84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1. Повышение уровня занятости населения, сокращение уровня безработицы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216,00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2. Усиление трудовой мотивации учащейся и незанятой молодежи, трудоустройство несовершеннолетних в летний период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2 371,33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1 395,14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5 580,56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8 370,84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2 371,33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1 395,14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5 580,56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8 370,84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3. Обеспечение сбалансированности рынка труда и рынка образовательных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4. Легализации теневой занятости и скрытых форм оплаты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5.  Развитие коллективно-договорного регулирования трудовых отношений на основе доведения охвата работников крупных и средних предприятий коллективными договорами, заключения соглашений во всех основных отраслях экономики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6. Создание системы непрерывного обучения требованиям охраны труда руководителей, работников организаций и отдельных категорий застрахованных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158,00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237,00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158,00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237,00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Цель 2. Создание благоприятных условий для жизнедеятельности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1 011 426,22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1 191 095,15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1 319 743,69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1 460 664,77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1 302 252,19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1 294 854,46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1 294 854,46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5 179 417,84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7 769 126,76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23 657,59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65 407,75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64 300,06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80 579,77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67 173,25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65 930,29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65 930,29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263 721,16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395 581,74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879 472,65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983 416,30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1 081 079,77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1 168 069,90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1 047 177,28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1 039 295,41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1 039 295,41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4 157 181,64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6 235 772,46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108 295,98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142 271,10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174 363,86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212 015,10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187 901,66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189 628,76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189 628,76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758 515,04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1 137 772,56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1.  Развитие системы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904 142,70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1 084 181,22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1 195 422,57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1 319 196,69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1 168 261,34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1 167 101,44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1 167 101,44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4 668 405,76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7 002 608,64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64 192,37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58 249,61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67 018,84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65 779,84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65 779,84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263 119,36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394 679,04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827 194,66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953 470,82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1 056 370,03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1 162 863,54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1 037 957,06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1 038 359,76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1 038 359,76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4 153 439,04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6 230 158,56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53 290,45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66 518,03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80 802,93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76 259,55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63 285,44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62 961,84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62 961,84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251 847,36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377 771,04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2. Создание условий для повышения доступности здравоохранения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3. Создание условий для строительства жилья, современного малоэтажное строительства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4. Создание условий для активного развития инфраструктуры спорта, здорового образа жизни, культурного и творческого развития, безопасности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105 938,83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106 793,41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121 881,12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124 974,58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120 684,22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112 354,92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112 354,92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449 419,68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674 129,52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6 050,45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150,45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601,80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902,70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52 277,99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29 945,48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24 709,74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9 220,22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935,65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3 742,60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5 613,90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53 660,84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75 632,55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91 120,93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119 262,05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111 309,59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111 268,82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111 268,82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445 075,28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667 612,92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5. Организация эффективной системы сбора, переработки и утилизации коммунальных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16 493,50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13 306,63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15 398,10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15 398,10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61 592,40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92 388,60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16 493,50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13 306,63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15 398,10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15 398,10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61 592,40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92 388,60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Цель 3. Создание условий для самореализации молодежи в интересах социально-экономического, общественно-политического и духовно-</w:t>
            </w: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нравственного воспитания молодежи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3 396,21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3 367,62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5 210,74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8 546,85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2 779,35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1 034,00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1 034,00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4 136,00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6 204,00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783,53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945,88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1 335,36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2 249,56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1 361,10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2 610,86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4 342,49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1 222,99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1 654,00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2 869,00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2 779,35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1 034,00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1 034,00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4 136,00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6 204,00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задача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1.  Формирование у молодежи активной жизненной позиции, готовности к участию в общественно-политической и культурной жизни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1 736,00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2 604,00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1 736,00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2 604,00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2.  Развитие мер поддержки молодежи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2 988,62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4 776,74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8 112,85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2 345,35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3 600,00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4 342,49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3 600,00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3. Расширение мировоззрения школьников и молодежи в </w:t>
            </w:r>
            <w:proofErr w:type="spell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обладсти</w:t>
            </w:r>
            <w:proofErr w:type="spell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экономики и предпринимательства; подготовка будущих предпринимателей к последующей трудовой деятельности с учетом потребностей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Направление - Приоритет 3 «Повышение качества муниципальной среды»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20 512,38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52 633,64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31 082,62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34 517,29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20 181,14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13 663,12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13 663,12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54 652,48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81 978,72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38 331,60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9 316,77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13 845,34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12 526,62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17 568,99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13 592,94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13 663,12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13 663,12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54 652,48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81 978,72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Цель 1.  Улучшение состояния жилищного фонда в муниципальных </w:t>
            </w:r>
            <w:proofErr w:type="gramStart"/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образованиях  Усольского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муниципального района Иркутской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11 364,70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22 213,60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1 966,50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6 862,70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10 693,30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21 325,10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1 887,70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6 588,20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671,40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888,50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1. Ликвидация многоквартирных домов, </w:t>
            </w: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признанных ветхими и аварийными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6 862,70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10 693,30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21 325,10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2. Развитие жилищного строительства и улучшение жилищных условий граждан Усольского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Цель 2. Комплексное развитие систем коммунальной инфраструктуры Усольского муниципального района Иркутской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5 326,69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11 561,73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6 046,10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9 009,94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2 622,00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4 687,48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3 023,05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4 504,97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2 704,69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6 874,25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3 023,05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4 504,97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1. Обеспечение качественным и устойчивым тепло, – водоснабжением и водоотведением жителей Усольского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5 326,69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11 561,73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3 023,05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4 504,97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6 874,25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3 023,05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4 504,97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2. Обеспечение новых потребителей объектами коммунальной инфраструктуры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Цель 3. Развитие транспортной инфраструктуры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6 336,00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28 301,40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26 353,38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30 443,36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9 088,18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9 432,86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9 432,86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37 731,44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56 597,16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16 776,50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16 668,30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17 048,30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11 372,09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9 509,08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13 219,06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8 912,18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9 256,86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9 256,86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37 027,44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55 541,16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задача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1.  Создание на территории района сети дорог, отвечающих современным требованиям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28 148,59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26 177,38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30 267,36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8 912,18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9 256,86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9 256,86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37 027,44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55 541,16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16 776,50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11 372,09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9 509,08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13 219,06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8 912,18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9 256,86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9 256,86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37 027,44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55 541,16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2.  Укрепление дисциплины участников дорожного движения,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704,00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1 056,00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704,00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1 056,00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Цель 4. Формирование облика благоустроенного, ухоженного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8 863,20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7 044,94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3 971,19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1 380,00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2 070,00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8 863,20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6 864,94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3 971,19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1 380,00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2 070,00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1.  Повышение социальной активности граждан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1 380,00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2 070,00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1 380,00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2 070,00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2.  Реализация целевых федеральных, региональных, муниципальных программ в сфере благоустройства территорий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8 545,13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3 626,19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8 545,13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3 626,19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Направление - Приоритет 4 «Повышение эффективности управления районом»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125 951,53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144 082,72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190 283,30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205 735,30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151 381,86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152 958,16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152 958,16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611 832,64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917 748,96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90 808,00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111 067,40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152 211,60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172 041,26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110 735,60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111 411,90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111 411,90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445 647,60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668 471,40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34 766,22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32 558,62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35 071,70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33 694,28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40 646,26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41 546,26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41 546,26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166 185,04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249 277,56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Цель 1.  Развитие гражданских инициатив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2 927,68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2 271,45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2 938,74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4 349,93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4 406,26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4 406,26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4 406,26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17 625,04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26 437,56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377,31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2 425,37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1 584,75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2 938,74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4 349,93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4 406,26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4 406,26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4 406,26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17 625,04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26 437,56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1. Повышение уровня участия населения в решении задач социально-экономического развития района в целом и муниципальных образований в отдельности (проведение сельских сходов, развитие общественных организаций)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504,00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504,00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2. Поддержка гражданских инициатив, содействие развитию гражданского общества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3. Повышение эффективности деятельности органов местного самоуправления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1 322,26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5 289,04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7 933,56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1 204,42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1 322,26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5 289,04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7 933,56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Цель 2. Эффективное использование ресурсов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123 023,85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141 811,27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187 344,56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201 385,61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146 975,60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148 551,90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148 551,90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594 207,60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891 311,40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90 683,00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110 837,40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155 211,60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172 041,26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110 735,60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111 411,90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111 411,90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445 647,60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668 471,40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32 340,85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30 973,87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32 132,96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29 344,35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37 140,00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37 140,00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148 560,00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222 840,00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1. Повышение эффективности управления муниципальной собственностью и земельными ресурсами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1 990,85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3 360,00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5 040,00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1 990,85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3 360,00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5 040,00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2. Повышение эффективности муниципального управления (эффективное управление муниципальными финансами)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121 033,00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141 057,40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185854.6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198 681,26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146 135,60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147 711,90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147 711,90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590 847,60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886 271,40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90 683,00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110 837,40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155 211,60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172 041,26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110 735,60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111 411,90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111 411,90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445 647,60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668 471,40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30 643,00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145 200,00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217 800,00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bookmarkStart w:id="0" w:name="_GoBack"/>
            <w:bookmarkEnd w:id="0"/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 НАПРАВЛЕНИЯМ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1 200 974,87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1 438 660,82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2 426 905,47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1 725 753,39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1 485 618,23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1 469 788,80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1 469 788,80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5 879 155,20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8 818 732,80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24 916,81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87 230,21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332 106,82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83 250,49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67 173,25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65 930,29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65 930,29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263 721,16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395 581,74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985 826,30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1 136 205,20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1 863 269,09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1 365 844,44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1 164 501,08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1 150 707,31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1 150 707,31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4 602 829,24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6 904 243,86</w:t>
            </w:r>
          </w:p>
        </w:tc>
      </w:tr>
      <w:tr w:rsidR="0093417B" w:rsidRPr="00A73066" w:rsidTr="0093417B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157 170,76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195 225,42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231 529,56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276 658,46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253 943,90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253 150,48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253 150,48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1 012 601,92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1 518 902,88</w:t>
            </w:r>
          </w:p>
        </w:tc>
      </w:tr>
      <w:tr w:rsidR="0093417B" w:rsidRPr="00A73066" w:rsidTr="0093417B">
        <w:trPr>
          <w:trHeight w:val="56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proofErr w:type="gramEnd"/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33 061,00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66" w:rsidRPr="00A73066" w:rsidRDefault="00A73066" w:rsidP="00A7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A73066" w:rsidRDefault="00A73066"/>
    <w:sectPr w:rsidR="00A73066" w:rsidSect="0093417B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6"/>
    <w:rsid w:val="00735532"/>
    <w:rsid w:val="0093417B"/>
    <w:rsid w:val="00A7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B99D5-AE45-4188-AC29-7611A388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306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73066"/>
    <w:rPr>
      <w:color w:val="954F72"/>
      <w:u w:val="single"/>
    </w:rPr>
  </w:style>
  <w:style w:type="paragraph" w:customStyle="1" w:styleId="xl63">
    <w:name w:val="xl63"/>
    <w:basedOn w:val="a"/>
    <w:rsid w:val="00A7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A7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A7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A7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A7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68">
    <w:name w:val="xl68"/>
    <w:basedOn w:val="a"/>
    <w:rsid w:val="00A7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A7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A7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A7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3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A730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A730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A7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A7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7">
    <w:name w:val="xl77"/>
    <w:basedOn w:val="a"/>
    <w:rsid w:val="00A7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A7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A7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1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4574</Words>
  <Characters>26074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2023-10-12T06:39:00Z</dcterms:created>
  <dcterms:modified xsi:type="dcterms:W3CDTF">2023-10-12T06:43:00Z</dcterms:modified>
</cp:coreProperties>
</file>